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49DB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bookmarkStart w:id="0" w:name="OLE_LINK1"/>
      <w:r>
        <w:rPr>
          <w:kern w:val="0"/>
          <w:sz w:val="21"/>
          <w:szCs w:val="21"/>
        </w:rPr>
        <w:t>招标项目名称：</w:t>
      </w:r>
      <w:r>
        <w:rPr>
          <w:rFonts w:hint="eastAsia"/>
          <w:kern w:val="0"/>
          <w:sz w:val="21"/>
          <w:szCs w:val="21"/>
        </w:rPr>
        <w:t>融投商务中心（后续工程）高可靠性供电土建安装工程施工</w:t>
      </w:r>
    </w:p>
    <w:p w14:paraId="3DFA121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招标项目编号：RTZY-HW-2025-00</w:t>
      </w:r>
      <w:r>
        <w:rPr>
          <w:rFonts w:hint="eastAsia"/>
          <w:kern w:val="0"/>
          <w:sz w:val="21"/>
          <w:szCs w:val="21"/>
        </w:rPr>
        <w:t>2</w:t>
      </w:r>
    </w:p>
    <w:p w14:paraId="29929D5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公示名称：</w:t>
      </w:r>
      <w:bookmarkStart w:id="1" w:name="_GoBack"/>
      <w:r>
        <w:rPr>
          <w:rFonts w:hint="eastAsia"/>
          <w:kern w:val="0"/>
          <w:sz w:val="21"/>
          <w:szCs w:val="21"/>
        </w:rPr>
        <w:t>融投商务中心（后续工程）高可靠性供电土建安装工程施工中标结果公示</w:t>
      </w:r>
      <w:bookmarkEnd w:id="1"/>
    </w:p>
    <w:p w14:paraId="59BA95C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公示编号：RTZY-HW-2025-00</w:t>
      </w:r>
      <w:r>
        <w:rPr>
          <w:rFonts w:hint="eastAsia"/>
          <w:kern w:val="0"/>
          <w:sz w:val="21"/>
          <w:szCs w:val="21"/>
        </w:rPr>
        <w:t>2</w:t>
      </w:r>
    </w:p>
    <w:p w14:paraId="685C27F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公示内容：</w:t>
      </w:r>
    </w:p>
    <w:tbl>
      <w:tblPr>
        <w:tblStyle w:val="5"/>
        <w:tblW w:w="934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8"/>
        <w:gridCol w:w="5208"/>
      </w:tblGrid>
      <w:tr w14:paraId="0DB3C0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9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76AC10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标段：</w:t>
            </w:r>
            <w:r>
              <w:rPr>
                <w:rFonts w:hint="eastAsia"/>
                <w:kern w:val="0"/>
                <w:sz w:val="21"/>
                <w:szCs w:val="21"/>
              </w:rPr>
              <w:t>融投商务中心（后续工程）高可靠性供电土建安装工程施工</w:t>
            </w:r>
          </w:p>
        </w:tc>
      </w:tr>
      <w:tr w14:paraId="5A4FBB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D9EEF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所属专业：</w:t>
            </w:r>
            <w:r>
              <w:rPr>
                <w:rFonts w:hint="eastAsia"/>
                <w:kern w:val="0"/>
                <w:sz w:val="21"/>
                <w:szCs w:val="21"/>
              </w:rPr>
              <w:t>房屋建筑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F710E4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</w:rPr>
              <w:t>石家庄市</w:t>
            </w:r>
          </w:p>
        </w:tc>
      </w:tr>
      <w:tr w14:paraId="5CDFD5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76206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开标时间：202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13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84F87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开标地点：</w:t>
            </w:r>
            <w:r>
              <w:rPr>
                <w:rFonts w:hint="eastAsia"/>
                <w:kern w:val="0"/>
                <w:sz w:val="21"/>
                <w:szCs w:val="21"/>
              </w:rPr>
              <w:t>河北省公共资源交易中心4</w:t>
            </w:r>
            <w:r>
              <w:rPr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开标室5机位</w:t>
            </w:r>
          </w:p>
        </w:tc>
      </w:tr>
    </w:tbl>
    <w:p w14:paraId="6D686EA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/>
          <w:kern w:val="0"/>
          <w:sz w:val="21"/>
          <w:szCs w:val="21"/>
        </w:rPr>
      </w:pPr>
      <w:r>
        <w:rPr>
          <w:kern w:val="0"/>
          <w:sz w:val="21"/>
          <w:szCs w:val="21"/>
        </w:rPr>
        <w:t>1.中标人</w:t>
      </w:r>
    </w:p>
    <w:tbl>
      <w:tblPr>
        <w:tblStyle w:val="5"/>
        <w:tblW w:w="935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280"/>
        <w:gridCol w:w="1239"/>
        <w:gridCol w:w="3830"/>
        <w:gridCol w:w="1865"/>
      </w:tblGrid>
      <w:tr w14:paraId="0C4064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B095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中标人单位名称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34E0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投标价格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4EA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3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9765A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1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403B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工期（日历天）</w:t>
            </w:r>
          </w:p>
        </w:tc>
      </w:tr>
      <w:tr w14:paraId="1F3A20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6E37D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石家庄思凯电力建设有限公司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5A721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13500085.23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E972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13500085.23</w:t>
            </w:r>
          </w:p>
        </w:tc>
        <w:tc>
          <w:tcPr>
            <w:tcW w:w="3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6D25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合格，工程质量符合国家质量验收标准，通过电力主管部门的验收并正常供电</w:t>
            </w:r>
          </w:p>
        </w:tc>
        <w:tc>
          <w:tcPr>
            <w:tcW w:w="1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EE4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100</w:t>
            </w:r>
          </w:p>
        </w:tc>
      </w:tr>
    </w:tbl>
    <w:p w14:paraId="2EACCCF2">
      <w:pPr>
        <w:widowControl/>
        <w:shd w:val="clear" w:color="auto" w:fill="FFFFFF"/>
        <w:adjustRightInd w:val="0"/>
        <w:snapToGrid w:val="0"/>
        <w:spacing w:line="360" w:lineRule="auto"/>
        <w:ind w:right="-1049" w:rightChars="-437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2</w:t>
      </w:r>
      <w:r>
        <w:rPr>
          <w:kern w:val="0"/>
          <w:sz w:val="21"/>
          <w:szCs w:val="21"/>
        </w:rPr>
        <w:t xml:space="preserve">.联系方式 </w:t>
      </w:r>
    </w:p>
    <w:tbl>
      <w:tblPr>
        <w:tblStyle w:val="5"/>
        <w:tblW w:w="92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5"/>
        <w:gridCol w:w="4337"/>
      </w:tblGrid>
      <w:tr w14:paraId="01588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3F2A0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招标人：</w:t>
            </w:r>
            <w:r>
              <w:rPr>
                <w:rFonts w:hint="eastAsia"/>
                <w:kern w:val="0"/>
                <w:sz w:val="21"/>
                <w:szCs w:val="21"/>
              </w:rPr>
              <w:t>河北融投置业有限公司</w:t>
            </w:r>
          </w:p>
        </w:tc>
        <w:tc>
          <w:tcPr>
            <w:tcW w:w="4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BCDF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招标代理机构：</w:t>
            </w:r>
            <w:r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14:paraId="62995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0159CA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地址：</w:t>
            </w:r>
            <w:r>
              <w:rPr>
                <w:rFonts w:hint="eastAsia"/>
                <w:kern w:val="0"/>
                <w:sz w:val="21"/>
                <w:szCs w:val="21"/>
              </w:rPr>
              <w:t>河北省石家庄市鹿泉区上庄镇新园街32号金悦中心31栋402号</w:t>
            </w:r>
          </w:p>
        </w:tc>
        <w:tc>
          <w:tcPr>
            <w:tcW w:w="4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E70C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</w:t>
            </w:r>
            <w:r>
              <w:rPr>
                <w:rFonts w:hint="eastAsia"/>
                <w:kern w:val="0"/>
                <w:sz w:val="21"/>
                <w:szCs w:val="21"/>
              </w:rPr>
              <w:t>：河北省石家庄市桥西区工农路486号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 w14:paraId="54095C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3A7DF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逯贺伟</w:t>
            </w:r>
          </w:p>
        </w:tc>
        <w:tc>
          <w:tcPr>
            <w:tcW w:w="4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BE8A8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郝楠</w:t>
            </w:r>
          </w:p>
        </w:tc>
      </w:tr>
      <w:tr w14:paraId="60AFE6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61BB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电话：</w:t>
            </w:r>
            <w:r>
              <w:rPr>
                <w:rFonts w:hint="eastAsia"/>
                <w:kern w:val="0"/>
                <w:sz w:val="21"/>
                <w:szCs w:val="21"/>
              </w:rPr>
              <w:t>13733259937</w:t>
            </w:r>
          </w:p>
        </w:tc>
        <w:tc>
          <w:tcPr>
            <w:tcW w:w="4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0E721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电话：0311-83086970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kern w:val="0"/>
                <w:sz w:val="21"/>
                <w:szCs w:val="21"/>
              </w:rPr>
              <w:t>15130100810</w:t>
            </w:r>
          </w:p>
        </w:tc>
      </w:tr>
      <w:tr w14:paraId="2D4137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8A34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电子邮箱：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3D145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电子邮箱：hbctxm2c@vip.163.com </w:t>
            </w:r>
          </w:p>
        </w:tc>
      </w:tr>
    </w:tbl>
    <w:p w14:paraId="1C4DBCE9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3</w:t>
      </w:r>
      <w:r>
        <w:rPr>
          <w:kern w:val="0"/>
          <w:sz w:val="21"/>
          <w:szCs w:val="21"/>
        </w:rPr>
        <w:t>.其他公示内容：</w:t>
      </w:r>
    </w:p>
    <w:p w14:paraId="12129FC9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本项目招标代理机构项目经理：张捷芳</w:t>
      </w:r>
    </w:p>
    <w:bookmarkEnd w:id="0"/>
    <w:p w14:paraId="3200D0DD">
      <w:pPr>
        <w:adjustRightInd w:val="0"/>
        <w:snapToGrid w:val="0"/>
        <w:spacing w:line="360" w:lineRule="auto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E6D2C"/>
    <w:multiLevelType w:val="singleLevel"/>
    <w:tmpl w:val="56CE6D2C"/>
    <w:lvl w:ilvl="0" w:tentative="0">
      <w:start w:val="0"/>
      <w:numFmt w:val="decimal"/>
      <w:pStyle w:val="2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55"/>
    <w:rsid w:val="00001089"/>
    <w:rsid w:val="00025F00"/>
    <w:rsid w:val="000320EF"/>
    <w:rsid w:val="00042651"/>
    <w:rsid w:val="000724C3"/>
    <w:rsid w:val="00077B8E"/>
    <w:rsid w:val="00082A23"/>
    <w:rsid w:val="00091175"/>
    <w:rsid w:val="000A219E"/>
    <w:rsid w:val="000A712E"/>
    <w:rsid w:val="000E6DD0"/>
    <w:rsid w:val="000F47DA"/>
    <w:rsid w:val="00105A7C"/>
    <w:rsid w:val="00105C78"/>
    <w:rsid w:val="001102D0"/>
    <w:rsid w:val="00145A87"/>
    <w:rsid w:val="00147040"/>
    <w:rsid w:val="00150AE2"/>
    <w:rsid w:val="0016295B"/>
    <w:rsid w:val="00166C68"/>
    <w:rsid w:val="0019004B"/>
    <w:rsid w:val="001A1C1C"/>
    <w:rsid w:val="001B66E3"/>
    <w:rsid w:val="001E5BC2"/>
    <w:rsid w:val="00210DFC"/>
    <w:rsid w:val="0021314E"/>
    <w:rsid w:val="00242F5A"/>
    <w:rsid w:val="00263259"/>
    <w:rsid w:val="002B78B0"/>
    <w:rsid w:val="002E0596"/>
    <w:rsid w:val="002E2CD3"/>
    <w:rsid w:val="00323189"/>
    <w:rsid w:val="00335DAA"/>
    <w:rsid w:val="00342850"/>
    <w:rsid w:val="00345279"/>
    <w:rsid w:val="003475E6"/>
    <w:rsid w:val="00347FAD"/>
    <w:rsid w:val="003501DA"/>
    <w:rsid w:val="00382004"/>
    <w:rsid w:val="0038608C"/>
    <w:rsid w:val="003A5F17"/>
    <w:rsid w:val="003B088D"/>
    <w:rsid w:val="003B20FF"/>
    <w:rsid w:val="003B6883"/>
    <w:rsid w:val="003C2DC2"/>
    <w:rsid w:val="003F3921"/>
    <w:rsid w:val="003F576D"/>
    <w:rsid w:val="00412711"/>
    <w:rsid w:val="0041312E"/>
    <w:rsid w:val="00414BD0"/>
    <w:rsid w:val="004242F2"/>
    <w:rsid w:val="004335CE"/>
    <w:rsid w:val="0044598A"/>
    <w:rsid w:val="00467036"/>
    <w:rsid w:val="004A4185"/>
    <w:rsid w:val="004B5A61"/>
    <w:rsid w:val="004D1072"/>
    <w:rsid w:val="004F6CCA"/>
    <w:rsid w:val="00544B02"/>
    <w:rsid w:val="00573230"/>
    <w:rsid w:val="00585555"/>
    <w:rsid w:val="0059093A"/>
    <w:rsid w:val="00595DFD"/>
    <w:rsid w:val="005A1538"/>
    <w:rsid w:val="005C7A34"/>
    <w:rsid w:val="005D48DD"/>
    <w:rsid w:val="005D4D15"/>
    <w:rsid w:val="005E1A2C"/>
    <w:rsid w:val="005E245A"/>
    <w:rsid w:val="005F4644"/>
    <w:rsid w:val="00602019"/>
    <w:rsid w:val="00604AA4"/>
    <w:rsid w:val="00605B3E"/>
    <w:rsid w:val="0060775A"/>
    <w:rsid w:val="00614D15"/>
    <w:rsid w:val="00623BCF"/>
    <w:rsid w:val="00625F6B"/>
    <w:rsid w:val="00657D3A"/>
    <w:rsid w:val="0066426F"/>
    <w:rsid w:val="00681B65"/>
    <w:rsid w:val="00681D2C"/>
    <w:rsid w:val="0069538A"/>
    <w:rsid w:val="006A0CE8"/>
    <w:rsid w:val="006A1ABB"/>
    <w:rsid w:val="006A2B4A"/>
    <w:rsid w:val="006D01CA"/>
    <w:rsid w:val="006D0F1B"/>
    <w:rsid w:val="006E232F"/>
    <w:rsid w:val="006F4A07"/>
    <w:rsid w:val="006F5516"/>
    <w:rsid w:val="00707419"/>
    <w:rsid w:val="0072046E"/>
    <w:rsid w:val="00745FB6"/>
    <w:rsid w:val="007877BD"/>
    <w:rsid w:val="007951C1"/>
    <w:rsid w:val="007C4144"/>
    <w:rsid w:val="007C698D"/>
    <w:rsid w:val="007D13AE"/>
    <w:rsid w:val="007E499B"/>
    <w:rsid w:val="00835DFB"/>
    <w:rsid w:val="0084436B"/>
    <w:rsid w:val="00861D3E"/>
    <w:rsid w:val="00862760"/>
    <w:rsid w:val="008758BE"/>
    <w:rsid w:val="00887393"/>
    <w:rsid w:val="008C4429"/>
    <w:rsid w:val="008C4587"/>
    <w:rsid w:val="008C5AD6"/>
    <w:rsid w:val="008F0340"/>
    <w:rsid w:val="009020FB"/>
    <w:rsid w:val="0090798E"/>
    <w:rsid w:val="00911A7E"/>
    <w:rsid w:val="00921D47"/>
    <w:rsid w:val="0092387C"/>
    <w:rsid w:val="009267B5"/>
    <w:rsid w:val="009340F2"/>
    <w:rsid w:val="00935699"/>
    <w:rsid w:val="009371C4"/>
    <w:rsid w:val="009452CC"/>
    <w:rsid w:val="00963CE5"/>
    <w:rsid w:val="00990FC3"/>
    <w:rsid w:val="0099146A"/>
    <w:rsid w:val="009A25D4"/>
    <w:rsid w:val="009A3627"/>
    <w:rsid w:val="009B5765"/>
    <w:rsid w:val="009E797B"/>
    <w:rsid w:val="009F14F9"/>
    <w:rsid w:val="00A126B1"/>
    <w:rsid w:val="00A15654"/>
    <w:rsid w:val="00A26F54"/>
    <w:rsid w:val="00A30047"/>
    <w:rsid w:val="00A428F3"/>
    <w:rsid w:val="00A54D70"/>
    <w:rsid w:val="00AA67C1"/>
    <w:rsid w:val="00AC1577"/>
    <w:rsid w:val="00AC6EDE"/>
    <w:rsid w:val="00AE1EDE"/>
    <w:rsid w:val="00B07A63"/>
    <w:rsid w:val="00B2019A"/>
    <w:rsid w:val="00B23306"/>
    <w:rsid w:val="00B31E8A"/>
    <w:rsid w:val="00B60237"/>
    <w:rsid w:val="00B64A3C"/>
    <w:rsid w:val="00B66CC8"/>
    <w:rsid w:val="00B74B38"/>
    <w:rsid w:val="00B81419"/>
    <w:rsid w:val="00B90CF9"/>
    <w:rsid w:val="00B92C6A"/>
    <w:rsid w:val="00B93C41"/>
    <w:rsid w:val="00BB3CD2"/>
    <w:rsid w:val="00BB7AC8"/>
    <w:rsid w:val="00BC2981"/>
    <w:rsid w:val="00BD7C78"/>
    <w:rsid w:val="00BE54E2"/>
    <w:rsid w:val="00C145BB"/>
    <w:rsid w:val="00C14A86"/>
    <w:rsid w:val="00C52CF3"/>
    <w:rsid w:val="00C8236E"/>
    <w:rsid w:val="00C971AC"/>
    <w:rsid w:val="00CA5DC5"/>
    <w:rsid w:val="00CD2DFF"/>
    <w:rsid w:val="00CE1861"/>
    <w:rsid w:val="00CE5846"/>
    <w:rsid w:val="00D10757"/>
    <w:rsid w:val="00D25CD6"/>
    <w:rsid w:val="00D34E78"/>
    <w:rsid w:val="00D654DD"/>
    <w:rsid w:val="00D7138F"/>
    <w:rsid w:val="00D73871"/>
    <w:rsid w:val="00D81902"/>
    <w:rsid w:val="00D870FA"/>
    <w:rsid w:val="00D87D37"/>
    <w:rsid w:val="00DC2368"/>
    <w:rsid w:val="00DC6EE1"/>
    <w:rsid w:val="00DD10AF"/>
    <w:rsid w:val="00DD5680"/>
    <w:rsid w:val="00DE09B5"/>
    <w:rsid w:val="00E1457D"/>
    <w:rsid w:val="00E14857"/>
    <w:rsid w:val="00E2702F"/>
    <w:rsid w:val="00E30DD0"/>
    <w:rsid w:val="00E4670C"/>
    <w:rsid w:val="00E46C89"/>
    <w:rsid w:val="00E537E2"/>
    <w:rsid w:val="00E62CC1"/>
    <w:rsid w:val="00E80888"/>
    <w:rsid w:val="00E83D00"/>
    <w:rsid w:val="00E847C3"/>
    <w:rsid w:val="00EA19BE"/>
    <w:rsid w:val="00EB40DC"/>
    <w:rsid w:val="00EB49D1"/>
    <w:rsid w:val="00EE67CA"/>
    <w:rsid w:val="00EF5C1A"/>
    <w:rsid w:val="00EF6B12"/>
    <w:rsid w:val="00F03812"/>
    <w:rsid w:val="00F20025"/>
    <w:rsid w:val="00F33B5B"/>
    <w:rsid w:val="00F356BC"/>
    <w:rsid w:val="00F61560"/>
    <w:rsid w:val="00F84117"/>
    <w:rsid w:val="00F8520B"/>
    <w:rsid w:val="00F87C54"/>
    <w:rsid w:val="00F92B26"/>
    <w:rsid w:val="00FC278F"/>
    <w:rsid w:val="00FC5AC2"/>
    <w:rsid w:val="00FC6592"/>
    <w:rsid w:val="00FE472E"/>
    <w:rsid w:val="00FF241D"/>
    <w:rsid w:val="5C31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4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99"/>
    <w:pPr>
      <w:widowControl/>
      <w:numPr>
        <w:ilvl w:val="0"/>
        <w:numId w:val="1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99"/>
  </w:style>
  <w:style w:type="character" w:customStyle="1" w:styleId="8">
    <w:name w:val="页眉 字符"/>
    <w:basedOn w:val="6"/>
    <w:link w:val="4"/>
    <w:qFormat/>
    <w:uiPriority w:val="99"/>
    <w:rPr>
      <w:rFonts w:cs="Times New Roman"/>
      <w:kern w:val="28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cs="Times New Roman"/>
      <w:kern w:val="2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522</Characters>
  <Lines>4</Lines>
  <Paragraphs>1</Paragraphs>
  <TotalTime>973</TotalTime>
  <ScaleCrop>false</ScaleCrop>
  <LinksUpToDate>false</LinksUpToDate>
  <CharactersWithSpaces>526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2023-10-16T00:46:00Z</dcterms:created>
  <dc:creator>nan hao</dc:creator>
  <cp:lastModifiedBy>李娜</cp:lastModifiedBy>
  <dcterms:modified xsi:type="dcterms:W3CDTF">2025-03-03T07:20:17Z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eyJoZGlkIjoiOWYyZDYxNTJjZmI2NmVkYTMyOWVjMGFiZjEzZGM5NjgiLCJ1c2VySWQiOiIxNTI1NDExOTAzIn0=</vt:lpwstr>
  </property>
  <property fmtid="{D5CDD505-2E9C-101B-9397-08002B2CF9AE}" pid="3" name="KSOProductBuildVer">
    <vt:lpwstr>2052-12.1.0.19770</vt:lpwstr>
  </property>
  <property fmtid="{D5CDD505-2E9C-101B-9397-08002B2CF9AE}" pid="4" name="ICV">
    <vt:lpwstr>93A567C72F6642569D4281EA60D1A601_12</vt:lpwstr>
  </property>
</Properties>
</file>